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AC4" w:rsidRPr="00E86AC4" w:rsidRDefault="0048776A" w:rsidP="0095247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Долбоор</w:t>
      </w:r>
    </w:p>
    <w:p w:rsidR="00E86AC4" w:rsidRDefault="00E86AC4" w:rsidP="0095247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4E86" w:rsidRPr="00E86AC4" w:rsidRDefault="00524E86" w:rsidP="0095247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86AC4" w:rsidRPr="00E86AC4" w:rsidRDefault="00E86AC4" w:rsidP="00952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E86A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КЫРГЫЗ РЕСПУБЛИКАСЫНЫН </w:t>
      </w:r>
    </w:p>
    <w:p w:rsidR="00E86AC4" w:rsidRPr="00E86AC4" w:rsidRDefault="00E86AC4" w:rsidP="00952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  <w:r w:rsidRPr="00E86A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ӨКМӨТҮНҮН ТОКТОМУ </w:t>
      </w:r>
      <w:r w:rsidRPr="00E86AC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  <w:t xml:space="preserve"> </w:t>
      </w:r>
    </w:p>
    <w:p w:rsidR="00E86AC4" w:rsidRPr="00E86AC4" w:rsidRDefault="00E86AC4" w:rsidP="00952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</w:p>
    <w:p w:rsidR="00812D4B" w:rsidRDefault="00E86AC4" w:rsidP="0095247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86A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E86A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2014-жылдын </w:t>
      </w:r>
    </w:p>
    <w:p w:rsidR="00E86AC4" w:rsidRPr="00812D4B" w:rsidRDefault="00E86AC4" w:rsidP="00812D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86A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3-июнундагы № 303 «</w:t>
      </w:r>
      <w:r w:rsidRPr="00E86AC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E86A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 токтомуна өзгөртүүлөрдү киргизүү тууралуу</w:t>
      </w:r>
    </w:p>
    <w:p w:rsidR="00E86AC4" w:rsidRDefault="00E86AC4" w:rsidP="00952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524E86" w:rsidRPr="00E86AC4" w:rsidRDefault="00524E86" w:rsidP="00952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E86AC4" w:rsidRPr="00E86AC4" w:rsidRDefault="00E86AC4" w:rsidP="00952477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Жарандарга жана юридикалык жактарга берилүүчү мамлекеттик кызмат көрсөтүүлөрдүн сапатын жана жеткиликтүүлүгүн жогорулатуу максатында, </w:t>
      </w:r>
      <w:r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жана муниципалдык кызмат көрсөтүүлөр жөнүндө</w:t>
      </w:r>
      <w:r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Мыйзамынын 10-беренесин еылайык жана </w:t>
      </w:r>
      <w:r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 жөнүндө</w:t>
      </w:r>
      <w:r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  <w:r w:rsidR="00963BD7">
        <w:fldChar w:fldCharType="begin"/>
      </w:r>
      <w:r w:rsidR="00963BD7" w:rsidRPr="00476683">
        <w:rPr>
          <w:lang w:val="ky-KG"/>
        </w:rPr>
        <w:instrText xml:space="preserve"> HYPERLINK "http://cbd.minjust.gov.kg/act/view/ru-ru/203685?cl=ky-kg" </w:instrText>
      </w:r>
      <w:r w:rsidR="00963BD7">
        <w:fldChar w:fldCharType="separate"/>
      </w:r>
      <w:r w:rsidRPr="00E86AC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конституциялык Мыйзамынын</w:t>
      </w:r>
      <w:r w:rsidR="00963BD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fldChar w:fldCharType="end"/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10 жана 17-беренесин жетекчиликке алуу менен Кыргыз Республикасынын Өкмөтү токтом кылат: </w:t>
      </w:r>
    </w:p>
    <w:p w:rsidR="00E86AC4" w:rsidRPr="00E86AC4" w:rsidRDefault="00FF2044" w:rsidP="0095247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1. </w:t>
      </w:r>
      <w:r w:rsidR="00E86AC4"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E86AC4"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>2014-жылдын 3-июнундагы № 303 «</w:t>
      </w:r>
      <w:r w:rsidR="00E86AC4" w:rsidRPr="00E86AC4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E86AC4"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» токтомуна ушул токтомдун тиркемесине ылайык өзгөртүүлөр киргизилсин.  </w:t>
      </w:r>
    </w:p>
    <w:p w:rsidR="00E86AC4" w:rsidRPr="00E86AC4" w:rsidRDefault="00E86AC4" w:rsidP="0095247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Бул токтомдун аткарылышын контролдоо Кыргыз Республикасынын Өкмөтүнүн Аппаратынын </w:t>
      </w:r>
      <w:r w:rsidR="00F8695E" w:rsidRPr="00F869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са</w:t>
      </w:r>
      <w:r w:rsidR="00F869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нариптик трансформациялоо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бөлүмүнө жүктөлсүн.</w:t>
      </w:r>
    </w:p>
    <w:p w:rsidR="00E86AC4" w:rsidRPr="00E86AC4" w:rsidRDefault="00E86AC4" w:rsidP="009524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86A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3. </w:t>
      </w:r>
      <w:r w:rsidRPr="00E86A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Бул токтом расмий жарыялангандан он беш 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/>
        </w:rPr>
        <w:t>үн өткөндөн кийин күчүнө кирет.</w:t>
      </w:r>
    </w:p>
    <w:p w:rsidR="00E86AC4" w:rsidRDefault="00E86AC4" w:rsidP="00952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52477" w:rsidRPr="00952477" w:rsidRDefault="00952477" w:rsidP="00952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86AC4" w:rsidRPr="00E86AC4" w:rsidRDefault="00E86AC4" w:rsidP="009524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proofErr w:type="spellStart"/>
      <w:r w:rsidRPr="00E86AC4">
        <w:rPr>
          <w:rFonts w:ascii="Times New Roman" w:eastAsia="Times New Roman" w:hAnsi="Times New Roman" w:cs="Times New Roman"/>
          <w:b/>
          <w:sz w:val="28"/>
          <w:szCs w:val="28"/>
        </w:rPr>
        <w:t>Кыргыз</w:t>
      </w:r>
      <w:proofErr w:type="spellEnd"/>
      <w:r w:rsidRPr="00E86A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E86AC4">
        <w:rPr>
          <w:rFonts w:ascii="Times New Roman" w:eastAsia="Times New Roman" w:hAnsi="Times New Roman" w:cs="Times New Roman"/>
          <w:b/>
          <w:sz w:val="28"/>
          <w:szCs w:val="28"/>
        </w:rPr>
        <w:t>Республик</w:t>
      </w:r>
      <w:r w:rsidRPr="00E86A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асынын</w:t>
      </w:r>
    </w:p>
    <w:p w:rsidR="001266F2" w:rsidRPr="00FA366D" w:rsidRDefault="002A6CFE" w:rsidP="00952477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Премьер-министринин </w:t>
      </w:r>
      <w:r w:rsidRPr="002A6CFE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 а.</w:t>
      </w:r>
      <w:r w:rsidR="00E86AC4" w:rsidRPr="00FA36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FA366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A366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A366D" w:rsidRPr="0045366A">
        <w:rPr>
          <w:rFonts w:ascii="Times New Roman" w:hAnsi="Times New Roman" w:cs="Times New Roman"/>
          <w:sz w:val="28"/>
          <w:szCs w:val="28"/>
        </w:rPr>
        <w:t xml:space="preserve">     </w:t>
      </w:r>
      <w:r w:rsidR="00FA366D" w:rsidRPr="00FA366D">
        <w:rPr>
          <w:rFonts w:ascii="Times New Roman" w:hAnsi="Times New Roman" w:cs="Times New Roman"/>
          <w:b/>
          <w:sz w:val="28"/>
          <w:szCs w:val="28"/>
          <w:lang w:val="ky-KG"/>
        </w:rPr>
        <w:t>А. Э. Новиков</w:t>
      </w:r>
    </w:p>
    <w:sectPr w:rsidR="001266F2" w:rsidRPr="00FA366D" w:rsidSect="001266F2">
      <w:footerReference w:type="default" r:id="rId7"/>
      <w:pgSz w:w="11906" w:h="16838"/>
      <w:pgMar w:top="1134" w:right="1134" w:bottom="1134" w:left="1560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747" w:rsidRDefault="00AC4747" w:rsidP="004123B7">
      <w:pPr>
        <w:spacing w:after="0" w:line="240" w:lineRule="auto"/>
      </w:pPr>
      <w:r>
        <w:separator/>
      </w:r>
    </w:p>
  </w:endnote>
  <w:endnote w:type="continuationSeparator" w:id="0">
    <w:p w:rsidR="00AC4747" w:rsidRDefault="00AC4747" w:rsidP="0041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 xml:space="preserve">Кыргыз Республикасынын </w:t>
    </w: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>Маалыматтык технологиялар</w:t>
    </w: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>жана  байланыш мамлекеттик</w:t>
    </w: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 xml:space="preserve">комитетинин төрагасы </w:t>
    </w:r>
    <w:r w:rsidRPr="000C4729">
      <w:rPr>
        <w:rFonts w:ascii="Times New Roman" w:eastAsia="Times New Roman" w:hAnsi="Times New Roman" w:cs="Times New Roman"/>
        <w:sz w:val="20"/>
        <w:szCs w:val="20"/>
        <w:lang w:val="kk-KZ"/>
      </w:rPr>
      <w:t>_________</w:t>
    </w:r>
    <w:r w:rsidR="00287DF4">
      <w:rPr>
        <w:rFonts w:ascii="Times New Roman" w:eastAsia="Times New Roman" w:hAnsi="Times New Roman" w:cs="Times New Roman"/>
        <w:sz w:val="20"/>
        <w:szCs w:val="20"/>
        <w:lang w:val="kk-KZ"/>
      </w:rPr>
      <w:t>____________________________ А</w:t>
    </w:r>
    <w:r w:rsidRPr="000C4729">
      <w:rPr>
        <w:rFonts w:ascii="Times New Roman" w:eastAsia="Times New Roman" w:hAnsi="Times New Roman" w:cs="Times New Roman"/>
        <w:sz w:val="20"/>
        <w:szCs w:val="20"/>
        <w:lang w:val="kk-KZ"/>
      </w:rPr>
      <w:t>. Д</w:t>
    </w:r>
    <w:r w:rsidR="00287DF4">
      <w:rPr>
        <w:rFonts w:ascii="Times New Roman" w:eastAsia="Times New Roman" w:hAnsi="Times New Roman" w:cs="Times New Roman"/>
        <w:sz w:val="20"/>
        <w:szCs w:val="20"/>
        <w:lang w:val="kk-KZ"/>
      </w:rPr>
      <w:t>ж. Исмаилов</w:t>
    </w:r>
    <w:r>
      <w:rPr>
        <w:rFonts w:ascii="Times New Roman" w:eastAsia="Times New Roman" w:hAnsi="Times New Roman" w:cs="Times New Roman"/>
        <w:sz w:val="20"/>
        <w:szCs w:val="20"/>
        <w:lang w:val="kk-KZ"/>
      </w:rPr>
      <w:t xml:space="preserve"> «___» </w:t>
    </w:r>
    <w:r w:rsidR="00287DF4">
      <w:rPr>
        <w:rFonts w:ascii="Times New Roman" w:eastAsia="Times New Roman" w:hAnsi="Times New Roman" w:cs="Times New Roman"/>
        <w:sz w:val="20"/>
        <w:szCs w:val="20"/>
        <w:lang w:val="kk-KZ"/>
      </w:rPr>
      <w:t xml:space="preserve">    </w:t>
    </w:r>
    <w:r>
      <w:rPr>
        <w:rFonts w:ascii="Times New Roman" w:eastAsia="Times New Roman" w:hAnsi="Times New Roman" w:cs="Times New Roman"/>
        <w:sz w:val="20"/>
        <w:szCs w:val="20"/>
        <w:lang w:val="kk-KZ"/>
      </w:rPr>
      <w:t>____ 2020</w:t>
    </w:r>
    <w:r w:rsidRPr="000C4729">
      <w:rPr>
        <w:rFonts w:ascii="Times New Roman" w:eastAsia="Times New Roman" w:hAnsi="Times New Roman" w:cs="Times New Roman"/>
        <w:sz w:val="20"/>
        <w:szCs w:val="20"/>
        <w:lang w:val="ky-KG"/>
      </w:rPr>
      <w:t>-ж</w:t>
    </w:r>
    <w:r w:rsidRPr="000C4729">
      <w:rPr>
        <w:rFonts w:ascii="Times New Roman" w:eastAsia="Times New Roman" w:hAnsi="Times New Roman" w:cs="Times New Roman"/>
        <w:sz w:val="20"/>
        <w:szCs w:val="20"/>
        <w:lang w:val="kk-KZ"/>
      </w:rPr>
      <w:t>.</w:t>
    </w: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Times New Roman" w:hAnsi="Times New Roman" w:cs="Times New Roman"/>
        <w:sz w:val="20"/>
        <w:szCs w:val="20"/>
        <w:lang w:val="kk-KZ"/>
      </w:rPr>
    </w:pP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 xml:space="preserve">Кыргыз Республикасынын </w:t>
    </w: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 xml:space="preserve">Маалыматтык технологиялар жана </w:t>
    </w:r>
  </w:p>
  <w:p w:rsidR="000C4729" w:rsidRPr="000C4729" w:rsidRDefault="000C4729" w:rsidP="000C4729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Calibri" w:hAnsi="Times New Roman" w:cs="Times New Roman"/>
        <w:sz w:val="20"/>
        <w:szCs w:val="20"/>
        <w:lang w:val="kk-KZ" w:eastAsia="en-US"/>
      </w:rPr>
    </w:pPr>
    <w:r w:rsidRPr="000C4729">
      <w:rPr>
        <w:rFonts w:ascii="Times New Roman" w:eastAsia="Calibri" w:hAnsi="Times New Roman" w:cs="Times New Roman"/>
        <w:sz w:val="20"/>
        <w:szCs w:val="20"/>
        <w:lang w:val="kk-KZ" w:eastAsia="en-US"/>
      </w:rPr>
      <w:t xml:space="preserve">байланыш мамлекеттик комитетинин </w:t>
    </w:r>
  </w:p>
  <w:p w:rsidR="00476683" w:rsidRPr="000C4729" w:rsidRDefault="000C4729" w:rsidP="00476683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Times New Roman" w:hAnsi="Times New Roman" w:cs="Times New Roman"/>
        <w:sz w:val="20"/>
        <w:szCs w:val="20"/>
        <w:lang w:val="kk-KZ"/>
      </w:rPr>
    </w:pPr>
    <w:r w:rsidRPr="000C4729">
      <w:rPr>
        <w:rFonts w:ascii="Times New Roman" w:eastAsia="Times New Roman" w:hAnsi="Times New Roman" w:cs="Times New Roman"/>
        <w:sz w:val="20"/>
        <w:szCs w:val="20"/>
        <w:lang w:val="kk-KZ"/>
      </w:rPr>
      <w:t xml:space="preserve">Укуктук камсыздоо бөлүмүнүн башчысы </w:t>
    </w:r>
    <w:r w:rsidRPr="000C4729">
      <w:rPr>
        <w:rFonts w:ascii="Times New Roman" w:eastAsia="Times New Roman" w:hAnsi="Times New Roman" w:cs="Times New Roman"/>
        <w:sz w:val="20"/>
        <w:szCs w:val="20"/>
        <w:lang w:val="ky-KG"/>
      </w:rPr>
      <w:t xml:space="preserve"> </w:t>
    </w:r>
    <w:r w:rsidRPr="000C4729">
      <w:rPr>
        <w:rFonts w:ascii="Times New Roman" w:eastAsia="Times New Roman" w:hAnsi="Times New Roman" w:cs="Times New Roman"/>
        <w:sz w:val="20"/>
        <w:szCs w:val="20"/>
        <w:lang w:val="kk-KZ"/>
      </w:rPr>
      <w:t>_________________________  Н. Ж. Алаев  «___»</w:t>
    </w:r>
    <w:r>
      <w:rPr>
        <w:rFonts w:ascii="Times New Roman" w:eastAsia="Times New Roman" w:hAnsi="Times New Roman" w:cs="Times New Roman"/>
        <w:sz w:val="20"/>
        <w:szCs w:val="20"/>
        <w:lang w:val="kk-KZ"/>
      </w:rPr>
      <w:t xml:space="preserve">    ____ 2020</w:t>
    </w:r>
    <w:r w:rsidRPr="000C4729">
      <w:rPr>
        <w:rFonts w:ascii="Times New Roman" w:eastAsia="Times New Roman" w:hAnsi="Times New Roman" w:cs="Times New Roman"/>
        <w:sz w:val="20"/>
        <w:szCs w:val="20"/>
        <w:lang w:val="ky-KG"/>
      </w:rPr>
      <w:t>-ж</w:t>
    </w:r>
    <w:r w:rsidRPr="000C4729">
      <w:rPr>
        <w:rFonts w:ascii="Times New Roman" w:eastAsia="Times New Roman" w:hAnsi="Times New Roman" w:cs="Times New Roman"/>
        <w:sz w:val="20"/>
        <w:szCs w:val="20"/>
        <w:lang w:val="kk-KZ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747" w:rsidRDefault="00AC4747" w:rsidP="004123B7">
      <w:pPr>
        <w:spacing w:after="0" w:line="240" w:lineRule="auto"/>
      </w:pPr>
      <w:r>
        <w:separator/>
      </w:r>
    </w:p>
  </w:footnote>
  <w:footnote w:type="continuationSeparator" w:id="0">
    <w:p w:rsidR="00AC4747" w:rsidRDefault="00AC4747" w:rsidP="0041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70BA3"/>
    <w:multiLevelType w:val="hybridMultilevel"/>
    <w:tmpl w:val="6172D546"/>
    <w:lvl w:ilvl="0" w:tplc="C8FCE3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BB7"/>
    <w:rsid w:val="00021DD9"/>
    <w:rsid w:val="000271A1"/>
    <w:rsid w:val="00053BEC"/>
    <w:rsid w:val="000C4729"/>
    <w:rsid w:val="000F7A8C"/>
    <w:rsid w:val="001266F2"/>
    <w:rsid w:val="001452EF"/>
    <w:rsid w:val="00176BB7"/>
    <w:rsid w:val="00194D5B"/>
    <w:rsid w:val="001F1000"/>
    <w:rsid w:val="001F3CAA"/>
    <w:rsid w:val="002320C2"/>
    <w:rsid w:val="002609A3"/>
    <w:rsid w:val="00272948"/>
    <w:rsid w:val="00287DF4"/>
    <w:rsid w:val="002A6CFE"/>
    <w:rsid w:val="002D4773"/>
    <w:rsid w:val="00366D86"/>
    <w:rsid w:val="0037607F"/>
    <w:rsid w:val="004123B7"/>
    <w:rsid w:val="0043773A"/>
    <w:rsid w:val="0045366A"/>
    <w:rsid w:val="00466820"/>
    <w:rsid w:val="00476683"/>
    <w:rsid w:val="0048776A"/>
    <w:rsid w:val="004879E6"/>
    <w:rsid w:val="00524E86"/>
    <w:rsid w:val="005759C1"/>
    <w:rsid w:val="005B6E55"/>
    <w:rsid w:val="005D04AB"/>
    <w:rsid w:val="005E3E98"/>
    <w:rsid w:val="00650E54"/>
    <w:rsid w:val="006D253E"/>
    <w:rsid w:val="006F2532"/>
    <w:rsid w:val="007B2EE6"/>
    <w:rsid w:val="007E6764"/>
    <w:rsid w:val="00812D4B"/>
    <w:rsid w:val="00813130"/>
    <w:rsid w:val="00816359"/>
    <w:rsid w:val="008378DE"/>
    <w:rsid w:val="00871F4D"/>
    <w:rsid w:val="008B5EE4"/>
    <w:rsid w:val="008C0FAC"/>
    <w:rsid w:val="008E5E69"/>
    <w:rsid w:val="00952477"/>
    <w:rsid w:val="00963BD7"/>
    <w:rsid w:val="00992E67"/>
    <w:rsid w:val="009A516D"/>
    <w:rsid w:val="009D2B66"/>
    <w:rsid w:val="00A3193C"/>
    <w:rsid w:val="00A8154D"/>
    <w:rsid w:val="00AB6613"/>
    <w:rsid w:val="00AC3B34"/>
    <w:rsid w:val="00AC4747"/>
    <w:rsid w:val="00B8435A"/>
    <w:rsid w:val="00B90041"/>
    <w:rsid w:val="00C07AC3"/>
    <w:rsid w:val="00C676C7"/>
    <w:rsid w:val="00D02C1C"/>
    <w:rsid w:val="00D420B0"/>
    <w:rsid w:val="00E10FDD"/>
    <w:rsid w:val="00E802CD"/>
    <w:rsid w:val="00E859EF"/>
    <w:rsid w:val="00E86AC4"/>
    <w:rsid w:val="00EC6839"/>
    <w:rsid w:val="00F76AA0"/>
    <w:rsid w:val="00F8695E"/>
    <w:rsid w:val="00FA366D"/>
    <w:rsid w:val="00FB76F2"/>
    <w:rsid w:val="00FC6702"/>
    <w:rsid w:val="00FF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F9CDF"/>
  <w15:chartTrackingRefBased/>
  <w15:docId w15:val="{ABD55143-B822-4C05-A33B-24769C71B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0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20C2"/>
    <w:rPr>
      <w:color w:val="0000FF"/>
      <w:u w:val="single"/>
    </w:rPr>
  </w:style>
  <w:style w:type="paragraph" w:customStyle="1" w:styleId="tkTekst">
    <w:name w:val="_Текст обычный (tkTekst)"/>
    <w:basedOn w:val="a"/>
    <w:rsid w:val="002320C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32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20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320C2"/>
    <w:pPr>
      <w:ind w:left="720"/>
      <w:contextualSpacing/>
    </w:pPr>
  </w:style>
  <w:style w:type="paragraph" w:styleId="a5">
    <w:name w:val="No Spacing"/>
    <w:uiPriority w:val="1"/>
    <w:qFormat/>
    <w:rsid w:val="008C0FAC"/>
    <w:pPr>
      <w:spacing w:after="0" w:line="240" w:lineRule="auto"/>
    </w:pPr>
    <w:rPr>
      <w:rFonts w:eastAsiaTheme="minorEastAsia"/>
      <w:lang w:eastAsia="ru-RU"/>
    </w:rPr>
  </w:style>
  <w:style w:type="paragraph" w:customStyle="1" w:styleId="tkTablica">
    <w:name w:val="_Текст таблицы (tkTablica)"/>
    <w:basedOn w:val="a"/>
    <w:rsid w:val="00EC683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12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23B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12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23B7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2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F253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E86AC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Altai Belekov</cp:lastModifiedBy>
  <cp:revision>15</cp:revision>
  <cp:lastPrinted>2020-12-14T08:46:00Z</cp:lastPrinted>
  <dcterms:created xsi:type="dcterms:W3CDTF">2020-12-14T08:32:00Z</dcterms:created>
  <dcterms:modified xsi:type="dcterms:W3CDTF">2020-12-14T08:51:00Z</dcterms:modified>
</cp:coreProperties>
</file>